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0"/>
        <w:gridCol w:w="4954"/>
      </w:tblGrid>
      <w:tr w:rsidR="00F40A30" w:rsidRPr="00D36143" w:rsidTr="00373735">
        <w:tc>
          <w:tcPr>
            <w:tcW w:w="4390" w:type="dxa"/>
          </w:tcPr>
          <w:p w:rsidR="00F40A30" w:rsidRPr="00D36143" w:rsidRDefault="00F40A30" w:rsidP="00373735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54" w:type="dxa"/>
          </w:tcPr>
          <w:p w:rsidR="00F40A30" w:rsidRPr="00D36143" w:rsidRDefault="00F40A30" w:rsidP="00373735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782628" w:rsidRPr="00D36143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к государственной программе</w:t>
            </w:r>
          </w:p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Иркутской области «Экономическое</w:t>
            </w:r>
          </w:p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развитие и инновационная экономика»</w:t>
            </w:r>
          </w:p>
          <w:p w:rsidR="00F40A30" w:rsidRPr="00D36143" w:rsidRDefault="00F40A30" w:rsidP="00D85C66">
            <w:pPr>
              <w:rPr>
                <w:rFonts w:ascii="Times New Roman" w:hAnsi="Times New Roman"/>
                <w:sz w:val="28"/>
                <w:szCs w:val="28"/>
              </w:rPr>
            </w:pPr>
            <w:r w:rsidRPr="00D36143">
              <w:rPr>
                <w:rFonts w:ascii="Times New Roman" w:hAnsi="Times New Roman"/>
                <w:sz w:val="28"/>
                <w:szCs w:val="28"/>
              </w:rPr>
              <w:t xml:space="preserve">на 2019 </w:t>
            </w:r>
            <w:r w:rsidR="00D85C66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hAnsi="Times New Roman"/>
                <w:sz w:val="28"/>
                <w:szCs w:val="28"/>
              </w:rPr>
              <w:t xml:space="preserve"> 2024 годы</w:t>
            </w:r>
          </w:p>
        </w:tc>
      </w:tr>
    </w:tbl>
    <w:p w:rsidR="00F40A30" w:rsidRPr="00D36143" w:rsidRDefault="00F40A30" w:rsidP="00F40A30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F40A30" w:rsidRPr="00D36143" w:rsidRDefault="00F40A30" w:rsidP="00F40A30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0" w:name="P3433"/>
      <w:bookmarkEnd w:id="0"/>
      <w:r w:rsidRPr="00D36143">
        <w:rPr>
          <w:rFonts w:ascii="Times New Roman" w:hAnsi="Times New Roman" w:cs="Times New Roman"/>
          <w:sz w:val="28"/>
          <w:szCs w:val="28"/>
        </w:rPr>
        <w:t>ПАСПОРТ</w:t>
      </w:r>
    </w:p>
    <w:p w:rsidR="00F40A30" w:rsidRPr="00D36143" w:rsidRDefault="00F40A30" w:rsidP="00F40A3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ПОДПРОГРАММЫ «РАЗВИТИЕ ПРОМЫШЛЕННОСТИ В ИРКУТСКОЙ ОБЛАСТИ» НА 2019 </w:t>
      </w:r>
      <w:r w:rsidR="00D85C66">
        <w:rPr>
          <w:rFonts w:ascii="Times New Roman" w:hAnsi="Times New Roman"/>
          <w:sz w:val="28"/>
          <w:szCs w:val="28"/>
        </w:rPr>
        <w:t>–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2024 ГОДЫ ГОСУДАРСТВЕННОЙ ПРОГРАММЫ ИРКУТСКОЙ ОБЛАСТИ «ЭКОНОМИЧЕСКОЕ РАЗВИТИЕ И ИННОВАЦИОННАЯ ЭКОНОМИКА» НА 2019 </w:t>
      </w:r>
      <w:r w:rsidR="00D85C66">
        <w:rPr>
          <w:rFonts w:ascii="Times New Roman" w:hAnsi="Times New Roman"/>
          <w:sz w:val="28"/>
          <w:szCs w:val="28"/>
        </w:rPr>
        <w:t>–</w:t>
      </w:r>
      <w:r w:rsidRPr="00D36143">
        <w:rPr>
          <w:rFonts w:ascii="Times New Roman" w:hAnsi="Times New Roman" w:cs="Times New Roman"/>
          <w:sz w:val="28"/>
          <w:szCs w:val="28"/>
        </w:rPr>
        <w:t xml:space="preserve"> 2024 ГОДЫ (ДАЛЕЕ СООТВЕТСТВЕННО </w:t>
      </w:r>
      <w:r w:rsidR="00D85C66">
        <w:rPr>
          <w:rFonts w:ascii="Times New Roman" w:hAnsi="Times New Roman"/>
          <w:sz w:val="28"/>
          <w:szCs w:val="28"/>
        </w:rPr>
        <w:t>–</w:t>
      </w:r>
      <w:r w:rsidRPr="00D36143">
        <w:rPr>
          <w:rFonts w:ascii="Times New Roman" w:hAnsi="Times New Roman" w:cs="Times New Roman"/>
          <w:sz w:val="28"/>
          <w:szCs w:val="28"/>
        </w:rPr>
        <w:t xml:space="preserve"> ПОДПРОГРАММА, ГОСУДАРСТВЕННАЯ ПРОГРАММА)</w:t>
      </w:r>
    </w:p>
    <w:p w:rsidR="00F40A30" w:rsidRPr="00D36143" w:rsidRDefault="00F40A30" w:rsidP="00F40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335"/>
        <w:gridCol w:w="6684"/>
      </w:tblGrid>
      <w:tr w:rsidR="00F40A30" w:rsidRPr="00D36143" w:rsidTr="00CC4896">
        <w:tc>
          <w:tcPr>
            <w:tcW w:w="2335" w:type="dxa"/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Наименование государственной программы</w:t>
            </w:r>
          </w:p>
        </w:tc>
        <w:tc>
          <w:tcPr>
            <w:tcW w:w="6684" w:type="dxa"/>
            <w:vAlign w:val="center"/>
          </w:tcPr>
          <w:p w:rsidR="00F40A30" w:rsidRPr="00D36143" w:rsidRDefault="00101C5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>Экономическое развитие и инновационная экономика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/>
                <w:sz w:val="28"/>
                <w:szCs w:val="28"/>
              </w:rPr>
              <w:t>на 2019 – 2024 годы</w:t>
            </w:r>
          </w:p>
        </w:tc>
      </w:tr>
      <w:tr w:rsidR="00F40A30" w:rsidRPr="00D36143" w:rsidTr="00CC4896">
        <w:tc>
          <w:tcPr>
            <w:tcW w:w="2335" w:type="dxa"/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684" w:type="dxa"/>
            <w:vAlign w:val="center"/>
          </w:tcPr>
          <w:p w:rsidR="00F40A30" w:rsidRPr="00D36143" w:rsidRDefault="00101C5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>Развитие промышленности в Иркутской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/>
                <w:sz w:val="28"/>
                <w:szCs w:val="28"/>
              </w:rPr>
              <w:t>на 2019 – 2024 годы</w:t>
            </w:r>
          </w:p>
        </w:tc>
      </w:tr>
      <w:tr w:rsidR="00F40A30" w:rsidRPr="00D36143" w:rsidTr="00CC4896">
        <w:tc>
          <w:tcPr>
            <w:tcW w:w="2335" w:type="dxa"/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подпрограммы</w:t>
            </w:r>
          </w:p>
        </w:tc>
        <w:tc>
          <w:tcPr>
            <w:tcW w:w="6684" w:type="dxa"/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Министерство экономического развития Иркутской области</w:t>
            </w:r>
          </w:p>
        </w:tc>
      </w:tr>
      <w:tr w:rsidR="00F40A30" w:rsidRPr="00D36143" w:rsidTr="00CC4896">
        <w:tblPrEx>
          <w:tblBorders>
            <w:insideH w:val="nil"/>
          </w:tblBorders>
        </w:tblPrEx>
        <w:tc>
          <w:tcPr>
            <w:tcW w:w="2335" w:type="dxa"/>
            <w:tcBorders>
              <w:bottom w:val="nil"/>
            </w:tcBorders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Участники подпрограммы</w:t>
            </w:r>
          </w:p>
        </w:tc>
        <w:tc>
          <w:tcPr>
            <w:tcW w:w="6684" w:type="dxa"/>
            <w:tcBorders>
              <w:bottom w:val="nil"/>
            </w:tcBorders>
            <w:vAlign w:val="center"/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</w:p>
        </w:tc>
      </w:tr>
      <w:tr w:rsidR="00F40A30" w:rsidRPr="00D36143" w:rsidTr="00CC4896">
        <w:tc>
          <w:tcPr>
            <w:tcW w:w="2335" w:type="dxa"/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Цель подпрограммы</w:t>
            </w:r>
          </w:p>
        </w:tc>
        <w:tc>
          <w:tcPr>
            <w:tcW w:w="6684" w:type="dxa"/>
            <w:vAlign w:val="center"/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Осуществление эффективной государственной политики по оказанию содействия промышленному развитию Иркутской области</w:t>
            </w:r>
          </w:p>
        </w:tc>
      </w:tr>
      <w:tr w:rsidR="00F40A30" w:rsidRPr="00D36143" w:rsidTr="00CC4896">
        <w:tblPrEx>
          <w:tblBorders>
            <w:insideH w:val="nil"/>
          </w:tblBorders>
        </w:tblPrEx>
        <w:tc>
          <w:tcPr>
            <w:tcW w:w="2335" w:type="dxa"/>
            <w:tcBorders>
              <w:bottom w:val="nil"/>
            </w:tcBorders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Задачи подпрограммы</w:t>
            </w:r>
          </w:p>
        </w:tc>
        <w:tc>
          <w:tcPr>
            <w:tcW w:w="6684" w:type="dxa"/>
            <w:tcBorders>
              <w:bottom w:val="nil"/>
            </w:tcBorders>
            <w:vAlign w:val="center"/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1. Стимулирование проведения модернизации производственных мощностей и создание благоприятных условий для реализации проектов по ра</w:t>
            </w:r>
            <w:r w:rsidR="00DF2E61" w:rsidRPr="00D36143">
              <w:rPr>
                <w:rFonts w:ascii="Times New Roman" w:hAnsi="Times New Roman" w:cs="Times New Roman"/>
                <w:sz w:val="28"/>
                <w:szCs w:val="28"/>
              </w:rPr>
              <w:t>звитию промышленных предприятий.</w:t>
            </w:r>
          </w:p>
          <w:p w:rsidR="008B1D86" w:rsidRPr="00D36143" w:rsidRDefault="008B1D86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2. Обеспечение развития приоритетных отраслей промышленности</w:t>
            </w:r>
            <w:r w:rsidR="00DF2E61"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43C99" w:rsidRPr="00D36143" w:rsidRDefault="00743C99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E654D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Содействие </w:t>
            </w:r>
            <w:r w:rsidR="00E654D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реализации</w:t>
            </w:r>
            <w:r w:rsidR="00E654D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54D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инвестиционных</w:t>
            </w:r>
            <w:r w:rsidR="00E654D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54D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проектов</w:t>
            </w:r>
            <w:r w:rsidR="00E654D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54D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</w:t>
            </w:r>
            <w:r w:rsidR="00E654D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54D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обеспечению</w:t>
            </w:r>
            <w:r w:rsidR="00E654D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54D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инфраструктурой</w:t>
            </w:r>
            <w:r w:rsidR="00E654D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54D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промышленных</w:t>
            </w:r>
            <w:r w:rsidR="00E654DC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654DC"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предприятий</w:t>
            </w:r>
            <w:r w:rsidR="00DF2E61"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0A30" w:rsidRPr="00D36143" w:rsidRDefault="00743C99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40A30" w:rsidRPr="00D36143">
              <w:rPr>
                <w:rFonts w:ascii="Times New Roman" w:hAnsi="Times New Roman" w:cs="Times New Roman"/>
                <w:sz w:val="28"/>
                <w:szCs w:val="28"/>
              </w:rPr>
              <w:t>. Обеспечение развития инфраструктуры поддержки деят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ельности в сфере промышленности</w:t>
            </w:r>
          </w:p>
        </w:tc>
      </w:tr>
      <w:tr w:rsidR="00F40A30" w:rsidRPr="00D36143" w:rsidTr="00CC4896">
        <w:tc>
          <w:tcPr>
            <w:tcW w:w="2335" w:type="dxa"/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6684" w:type="dxa"/>
            <w:vAlign w:val="center"/>
          </w:tcPr>
          <w:p w:rsidR="00F40A30" w:rsidRPr="00D36143" w:rsidRDefault="00F40A30" w:rsidP="00D85C6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="00D85C66">
              <w:rPr>
                <w:rFonts w:ascii="Times New Roman" w:hAnsi="Times New Roman"/>
                <w:sz w:val="28"/>
                <w:szCs w:val="28"/>
              </w:rPr>
              <w:t>–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2024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годы</w:t>
            </w:r>
          </w:p>
        </w:tc>
      </w:tr>
      <w:tr w:rsidR="00F40A30" w:rsidRPr="00D36143" w:rsidTr="00CC4896">
        <w:tc>
          <w:tcPr>
            <w:tcW w:w="2335" w:type="dxa"/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Целевые 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показатели подпрограммы</w:t>
            </w:r>
          </w:p>
        </w:tc>
        <w:tc>
          <w:tcPr>
            <w:tcW w:w="6684" w:type="dxa"/>
            <w:vAlign w:val="center"/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1. Количество создаваемых рабочих мест (в том числе 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высокопроизводительных) на промышленных пр</w:t>
            </w:r>
            <w:r w:rsidR="00DF2E61" w:rsidRPr="00D36143">
              <w:rPr>
                <w:rFonts w:ascii="Times New Roman" w:hAnsi="Times New Roman" w:cs="Times New Roman"/>
                <w:sz w:val="28"/>
                <w:szCs w:val="28"/>
              </w:rPr>
              <w:t>едприятиях (нарастающим итогом).</w:t>
            </w:r>
          </w:p>
          <w:p w:rsidR="00F40A30" w:rsidRPr="00D36143" w:rsidRDefault="00F40A30" w:rsidP="00DF787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2. Суммарный размер привлеченных внебюджетных инвестиций на реализацию </w:t>
            </w:r>
            <w:r w:rsidR="00DF7877"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инвестиционных 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проектов </w:t>
            </w:r>
            <w:r w:rsidR="00DF7877" w:rsidRPr="00D36143">
              <w:rPr>
                <w:rFonts w:ascii="Times New Roman" w:hAnsi="Times New Roman" w:cs="Times New Roman"/>
                <w:sz w:val="28"/>
                <w:szCs w:val="28"/>
              </w:rPr>
              <w:t>в сфере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промышленности (нарастающим итогом)</w:t>
            </w:r>
          </w:p>
        </w:tc>
      </w:tr>
      <w:tr w:rsidR="00F40A30" w:rsidRPr="00D36143" w:rsidTr="00CC4896">
        <w:tblPrEx>
          <w:tblBorders>
            <w:insideH w:val="nil"/>
          </w:tblBorders>
        </w:tblPrEx>
        <w:tc>
          <w:tcPr>
            <w:tcW w:w="2335" w:type="dxa"/>
            <w:tcBorders>
              <w:bottom w:val="nil"/>
            </w:tcBorders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Перечень основных мероприятий подпрограммы</w:t>
            </w:r>
          </w:p>
        </w:tc>
        <w:tc>
          <w:tcPr>
            <w:tcW w:w="6684" w:type="dxa"/>
            <w:tcBorders>
              <w:bottom w:val="nil"/>
            </w:tcBorders>
            <w:vAlign w:val="center"/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1. Поддержка реализации инвестиционных проектов по модернизации и ра</w:t>
            </w:r>
            <w:r w:rsidR="00DF2E61" w:rsidRPr="00D36143">
              <w:rPr>
                <w:rFonts w:ascii="Times New Roman" w:hAnsi="Times New Roman" w:cs="Times New Roman"/>
                <w:sz w:val="28"/>
                <w:szCs w:val="28"/>
              </w:rPr>
              <w:t>звитию промышленных предприятий.</w:t>
            </w:r>
          </w:p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2. Содействие созданию </w:t>
            </w:r>
            <w:proofErr w:type="spellStart"/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газохимического</w:t>
            </w:r>
            <w:proofErr w:type="spellEnd"/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комплекса в Саяно-Иркутской оп</w:t>
            </w:r>
            <w:r w:rsidR="00DF2E61" w:rsidRPr="00D36143">
              <w:rPr>
                <w:rFonts w:ascii="Times New Roman" w:hAnsi="Times New Roman" w:cs="Times New Roman"/>
                <w:sz w:val="28"/>
                <w:szCs w:val="28"/>
              </w:rPr>
              <w:t>орной территории развития.</w:t>
            </w:r>
          </w:p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3. Поддержка реализации инвестиционных проектов по обеспечению инфраструктурой промышленных предприятий</w:t>
            </w:r>
            <w:r w:rsidR="00DF2E61" w:rsidRPr="00D3614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4. Содействие деятельности организаций, образующих инфраструктуру поддержки хозяйствующих субъектов в сфере промышленности</w:t>
            </w:r>
          </w:p>
        </w:tc>
      </w:tr>
      <w:tr w:rsidR="00F40A30" w:rsidRPr="00D36143" w:rsidTr="00CC4896">
        <w:tc>
          <w:tcPr>
            <w:tcW w:w="2335" w:type="dxa"/>
            <w:vAlign w:val="center"/>
          </w:tcPr>
          <w:p w:rsidR="00F40A30" w:rsidRPr="00D36143" w:rsidRDefault="00F40A30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Перечень ведомственных целевых программ, входящих в состав подпрограммы</w:t>
            </w:r>
          </w:p>
        </w:tc>
        <w:tc>
          <w:tcPr>
            <w:tcW w:w="6684" w:type="dxa"/>
            <w:vAlign w:val="center"/>
          </w:tcPr>
          <w:p w:rsidR="00F40A30" w:rsidRPr="00D36143" w:rsidRDefault="00F40A30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Ведомственные целевые программы в составе подпрограммы не предусмотрены</w:t>
            </w:r>
          </w:p>
        </w:tc>
      </w:tr>
      <w:tr w:rsidR="00CA767F" w:rsidRPr="00D36143" w:rsidTr="00CC4896">
        <w:tc>
          <w:tcPr>
            <w:tcW w:w="2335" w:type="dxa"/>
          </w:tcPr>
          <w:p w:rsidR="00CA767F" w:rsidRPr="00D36143" w:rsidRDefault="00CA767F" w:rsidP="00B0091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проектов, входящих в состав подпрограммы</w:t>
            </w:r>
          </w:p>
        </w:tc>
        <w:tc>
          <w:tcPr>
            <w:tcW w:w="6684" w:type="dxa"/>
            <w:vAlign w:val="center"/>
          </w:tcPr>
          <w:p w:rsidR="00CA767F" w:rsidRPr="00D36143" w:rsidRDefault="00CA767F" w:rsidP="00B0091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Проекты в составе подпрограммы не предусмотрены</w:t>
            </w:r>
          </w:p>
        </w:tc>
      </w:tr>
      <w:tr w:rsidR="00CA767F" w:rsidRPr="00D36143" w:rsidTr="00CC4896">
        <w:tblPrEx>
          <w:tblBorders>
            <w:insideH w:val="nil"/>
          </w:tblBorders>
        </w:tblPrEx>
        <w:tc>
          <w:tcPr>
            <w:tcW w:w="2335" w:type="dxa"/>
            <w:tcBorders>
              <w:bottom w:val="nil"/>
            </w:tcBorders>
          </w:tcPr>
          <w:p w:rsidR="00CA767F" w:rsidRPr="00D36143" w:rsidRDefault="00CA767F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Прогнозная (справочная) оценка ресурсного обеспечения реализации подпрограммы</w:t>
            </w:r>
          </w:p>
        </w:tc>
        <w:tc>
          <w:tcPr>
            <w:tcW w:w="6684" w:type="dxa"/>
            <w:tcBorders>
              <w:bottom w:val="nil"/>
            </w:tcBorders>
            <w:vAlign w:val="center"/>
          </w:tcPr>
          <w:p w:rsidR="00CA767F" w:rsidRPr="00D36143" w:rsidRDefault="00CA767F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Объем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финансирования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за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счет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средств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областного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бюджета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по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годам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реализации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составляет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A767F" w:rsidRPr="00D36143" w:rsidRDefault="00CA767F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2019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год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– 90 500,0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тыс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рублей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767F" w:rsidRPr="00D36143" w:rsidRDefault="00CA767F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2020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год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– 41 500,0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тыс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рублей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767F" w:rsidRPr="00D36143" w:rsidRDefault="00CA767F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2021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год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– 41 500,0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тыс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рублей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767F" w:rsidRPr="00D36143" w:rsidRDefault="00CA767F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2022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год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– 41 500,0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тыс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рублей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767F" w:rsidRPr="00D36143" w:rsidRDefault="00CA767F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2023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год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– 41 500,0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тыс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рублей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A767F" w:rsidRPr="00D36143" w:rsidRDefault="00CA767F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2024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год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– 41 500,0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тыс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Pr="00D36143">
              <w:rPr>
                <w:rFonts w:ascii="Times New Roman" w:hAnsi="Times New Roman" w:cs="Times New Roman" w:hint="eastAsia"/>
                <w:sz w:val="28"/>
                <w:szCs w:val="28"/>
              </w:rPr>
              <w:t>рублей</w:t>
            </w:r>
          </w:p>
        </w:tc>
      </w:tr>
      <w:tr w:rsidR="00CA767F" w:rsidRPr="00D36143" w:rsidTr="00CC4896">
        <w:tc>
          <w:tcPr>
            <w:tcW w:w="2335" w:type="dxa"/>
            <w:vAlign w:val="center"/>
          </w:tcPr>
          <w:p w:rsidR="00CA767F" w:rsidRPr="00D36143" w:rsidRDefault="00CA767F" w:rsidP="0037373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684" w:type="dxa"/>
            <w:vAlign w:val="center"/>
          </w:tcPr>
          <w:p w:rsidR="00CA767F" w:rsidRPr="00D36143" w:rsidRDefault="00CA767F" w:rsidP="0037373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1. Количество создаваемых рабочих мест (в том числе высокопроизводительных) на промышленных предприятиях (нарастающим итогом) </w:t>
            </w:r>
            <w:r w:rsidR="00867DE7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 2024 году составит не ниже 300 ед.</w:t>
            </w:r>
          </w:p>
          <w:p w:rsidR="00CA767F" w:rsidRPr="00D36143" w:rsidRDefault="00CA767F" w:rsidP="00140195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6143">
              <w:rPr>
                <w:rFonts w:ascii="Times New Roman" w:hAnsi="Times New Roman" w:cs="Times New Roman"/>
                <w:sz w:val="28"/>
                <w:szCs w:val="28"/>
              </w:rPr>
              <w:t xml:space="preserve">2. Суммарный размер привлеченных внебюджетных инвестиций на реализацию инвестиционных проектов </w:t>
            </w:r>
            <w:r w:rsidRPr="00D361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сфере промышленности (нарастающим итогом) в 2024 году увеличится до 500 000 тыс. рублей.</w:t>
            </w:r>
          </w:p>
        </w:tc>
      </w:tr>
    </w:tbl>
    <w:p w:rsidR="00520283" w:rsidRPr="00D36143" w:rsidRDefault="00520283" w:rsidP="00F40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10BE" w:rsidRPr="00D36143" w:rsidRDefault="004610BE" w:rsidP="004610B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71135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36143">
        <w:rPr>
          <w:rFonts w:ascii="Times New Roman" w:hAnsi="Times New Roman" w:cs="Times New Roman"/>
          <w:sz w:val="28"/>
          <w:szCs w:val="28"/>
        </w:rPr>
        <w:t>. ОСУЩЕСТВЛЕНИ</w:t>
      </w:r>
      <w:r w:rsidR="00711356">
        <w:rPr>
          <w:rFonts w:ascii="Times New Roman" w:hAnsi="Times New Roman" w:cs="Times New Roman"/>
          <w:sz w:val="28"/>
          <w:szCs w:val="28"/>
        </w:rPr>
        <w:t>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БЮДЖЕТНЫХ ИНВЕСТИЦИЙ В </w:t>
      </w:r>
      <w:proofErr w:type="gramStart"/>
      <w:r w:rsidRPr="00D36143">
        <w:rPr>
          <w:rFonts w:ascii="Times New Roman" w:hAnsi="Times New Roman" w:cs="Times New Roman"/>
          <w:sz w:val="28"/>
          <w:szCs w:val="28"/>
        </w:rPr>
        <w:t>РАМКАХ</w:t>
      </w:r>
      <w:proofErr w:type="gramEnd"/>
      <w:r w:rsidRPr="00D36143">
        <w:rPr>
          <w:rFonts w:ascii="Times New Roman" w:hAnsi="Times New Roman" w:cs="Times New Roman"/>
          <w:sz w:val="28"/>
          <w:szCs w:val="28"/>
        </w:rPr>
        <w:t xml:space="preserve"> ПОДПРОГРАММЫ</w:t>
      </w:r>
    </w:p>
    <w:p w:rsidR="004610BE" w:rsidRPr="00D36143" w:rsidRDefault="004610BE" w:rsidP="004610BE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4610BE" w:rsidRPr="00D36143" w:rsidRDefault="004610BE" w:rsidP="00AD7D8F">
      <w:pPr>
        <w:pStyle w:val="ConsPlusNormal"/>
        <w:ind w:firstLine="709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Осуществление бюджетных инвестиций в рамках подпрограммы не планируется.</w:t>
      </w:r>
    </w:p>
    <w:p w:rsidR="00F40A30" w:rsidRPr="00D36143" w:rsidRDefault="00F40A30" w:rsidP="00F40A3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0A30" w:rsidRPr="00D36143" w:rsidRDefault="00F40A30" w:rsidP="00BA76E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71135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36143">
        <w:rPr>
          <w:rFonts w:ascii="Times New Roman" w:hAnsi="Times New Roman" w:cs="Times New Roman"/>
          <w:sz w:val="28"/>
          <w:szCs w:val="28"/>
        </w:rPr>
        <w:t>. МЕРЫ ГОСУДАРСТВЕННОГО РЕГУЛИРОВАНИЯ, НАПРАВЛЕННЫЕ НА ДОСТИЖЕНИЕ ЦЕЛИ И ЗАДАЧ ПОДПРОГРАММЫ</w:t>
      </w:r>
    </w:p>
    <w:p w:rsidR="00F40A30" w:rsidRPr="00D36143" w:rsidRDefault="00F40A30" w:rsidP="00F40A30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:rsidR="00D30251" w:rsidRDefault="00F40A30" w:rsidP="00AD7D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 xml:space="preserve">Меры государственного регулирования, направленные на достижение цели и задач подпрограммы, основаны на положениях </w:t>
      </w:r>
      <w:hyperlink r:id="rId8" w:history="1">
        <w:r w:rsidRPr="00D36143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D36143">
        <w:rPr>
          <w:rFonts w:ascii="Times New Roman" w:hAnsi="Times New Roman" w:cs="Times New Roman"/>
          <w:sz w:val="28"/>
          <w:szCs w:val="28"/>
        </w:rPr>
        <w:t xml:space="preserve"> Иркутской области от 27 декабря 2016 года № 132-ОЗ «Об отдельных вопросах реализации промышленной политики в Иркутской области»</w:t>
      </w:r>
      <w:r w:rsidR="00D30251">
        <w:rPr>
          <w:rFonts w:ascii="Times New Roman" w:hAnsi="Times New Roman" w:cs="Times New Roman"/>
          <w:sz w:val="28"/>
          <w:szCs w:val="28"/>
        </w:rPr>
        <w:t xml:space="preserve"> и включают в себя</w:t>
      </w:r>
      <w:r w:rsidR="00FD394B" w:rsidRPr="00FD394B">
        <w:rPr>
          <w:rFonts w:ascii="Times New Roman" w:hAnsi="Times New Roman" w:cs="Times New Roman"/>
          <w:sz w:val="28"/>
          <w:szCs w:val="28"/>
        </w:rPr>
        <w:t xml:space="preserve"> </w:t>
      </w:r>
      <w:r w:rsidR="00FD394B" w:rsidRPr="00D36143">
        <w:rPr>
          <w:rFonts w:ascii="Times New Roman" w:hAnsi="Times New Roman" w:cs="Times New Roman"/>
          <w:sz w:val="28"/>
          <w:szCs w:val="28"/>
        </w:rPr>
        <w:t>в том числе</w:t>
      </w:r>
      <w:r w:rsidR="00D30251">
        <w:rPr>
          <w:rFonts w:ascii="Times New Roman" w:hAnsi="Times New Roman" w:cs="Times New Roman"/>
          <w:sz w:val="28"/>
          <w:szCs w:val="28"/>
        </w:rPr>
        <w:t xml:space="preserve"> правовые акты</w:t>
      </w:r>
      <w:r w:rsidRPr="00D36143">
        <w:rPr>
          <w:rFonts w:ascii="Times New Roman" w:hAnsi="Times New Roman" w:cs="Times New Roman"/>
          <w:sz w:val="28"/>
          <w:szCs w:val="28"/>
        </w:rPr>
        <w:t xml:space="preserve">, </w:t>
      </w:r>
      <w:r w:rsidR="00D30251">
        <w:rPr>
          <w:rFonts w:ascii="Times New Roman" w:hAnsi="Times New Roman" w:cs="Times New Roman"/>
          <w:sz w:val="28"/>
          <w:szCs w:val="28"/>
        </w:rPr>
        <w:t>направленные на содействие развитию промышленности в Иркутской области:</w:t>
      </w:r>
    </w:p>
    <w:p w:rsidR="00D30251" w:rsidRDefault="001710B0" w:rsidP="00AD7D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F40A30" w:rsidRPr="00D36143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D30251">
          <w:rPr>
            <w:rFonts w:ascii="Times New Roman" w:hAnsi="Times New Roman" w:cs="Times New Roman"/>
            <w:sz w:val="28"/>
            <w:szCs w:val="28"/>
          </w:rPr>
          <w:t>е</w:t>
        </w:r>
      </w:hyperlink>
      <w:r w:rsidR="00F40A30" w:rsidRPr="00D36143">
        <w:rPr>
          <w:rFonts w:ascii="Times New Roman" w:hAnsi="Times New Roman" w:cs="Times New Roman"/>
          <w:sz w:val="28"/>
          <w:szCs w:val="28"/>
        </w:rPr>
        <w:t xml:space="preserve"> Правительства Иркутской области от </w:t>
      </w:r>
      <w:r w:rsidR="00EE65C4">
        <w:rPr>
          <w:rFonts w:ascii="Times New Roman" w:hAnsi="Times New Roman" w:cs="Times New Roman"/>
          <w:sz w:val="28"/>
          <w:szCs w:val="28"/>
        </w:rPr>
        <w:br/>
      </w:r>
      <w:r w:rsidR="00F40A30" w:rsidRPr="00D36143">
        <w:rPr>
          <w:rFonts w:ascii="Times New Roman" w:hAnsi="Times New Roman" w:cs="Times New Roman"/>
          <w:sz w:val="28"/>
          <w:szCs w:val="28"/>
        </w:rPr>
        <w:t>5 декабря 2016 года № 774-пп «О реализации мер стимулирования деятельности в сфере промышленности в Иркутской области»</w:t>
      </w:r>
      <w:r w:rsidR="00D30251">
        <w:rPr>
          <w:rFonts w:ascii="Times New Roman" w:hAnsi="Times New Roman" w:cs="Times New Roman"/>
          <w:sz w:val="28"/>
          <w:szCs w:val="28"/>
        </w:rPr>
        <w:t>;</w:t>
      </w:r>
    </w:p>
    <w:p w:rsidR="00EE65C4" w:rsidRDefault="001710B0" w:rsidP="00AD7D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0" w:history="1">
        <w:r w:rsidR="00F40A30" w:rsidRPr="00D36143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EE65C4">
          <w:rPr>
            <w:rFonts w:ascii="Times New Roman" w:hAnsi="Times New Roman" w:cs="Times New Roman"/>
            <w:sz w:val="28"/>
            <w:szCs w:val="28"/>
          </w:rPr>
          <w:t>е</w:t>
        </w:r>
      </w:hyperlink>
      <w:r w:rsidR="00F40A30" w:rsidRPr="00D36143">
        <w:rPr>
          <w:rFonts w:ascii="Times New Roman" w:hAnsi="Times New Roman" w:cs="Times New Roman"/>
          <w:sz w:val="28"/>
          <w:szCs w:val="28"/>
        </w:rPr>
        <w:t xml:space="preserve"> Правительства Иркутской области от </w:t>
      </w:r>
      <w:r w:rsidR="00EE65C4">
        <w:rPr>
          <w:rFonts w:ascii="Times New Roman" w:hAnsi="Times New Roman" w:cs="Times New Roman"/>
          <w:sz w:val="28"/>
          <w:szCs w:val="28"/>
        </w:rPr>
        <w:br/>
      </w:r>
      <w:r w:rsidR="00F40A30" w:rsidRPr="00D36143">
        <w:rPr>
          <w:rFonts w:ascii="Times New Roman" w:hAnsi="Times New Roman" w:cs="Times New Roman"/>
          <w:sz w:val="28"/>
          <w:szCs w:val="28"/>
        </w:rPr>
        <w:t>11 сентября 2017 года № 595-пп «О предоставлении субсидий из областного бюджета в целях возмещения части затрат на реализацию инвестиционных проектов по модернизации и развитию промышленных предприятий»</w:t>
      </w:r>
      <w:r w:rsidR="00EE65C4">
        <w:rPr>
          <w:rFonts w:ascii="Times New Roman" w:hAnsi="Times New Roman" w:cs="Times New Roman"/>
          <w:sz w:val="28"/>
          <w:szCs w:val="28"/>
        </w:rPr>
        <w:t>;</w:t>
      </w:r>
    </w:p>
    <w:p w:rsidR="00EE65C4" w:rsidRDefault="00F40A30" w:rsidP="00AD7D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п</w:t>
      </w:r>
      <w:r w:rsidRPr="00D36143">
        <w:rPr>
          <w:rFonts w:ascii="Times New Roman" w:hAnsi="Times New Roman" w:cs="Times New Roman" w:hint="eastAsia"/>
          <w:sz w:val="28"/>
          <w:szCs w:val="28"/>
        </w:rPr>
        <w:t>остановлени</w:t>
      </w:r>
      <w:r w:rsidR="00EE65C4">
        <w:rPr>
          <w:rFonts w:ascii="Times New Roman" w:hAnsi="Times New Roman" w:cs="Times New Roman"/>
          <w:sz w:val="28"/>
          <w:szCs w:val="28"/>
        </w:rPr>
        <w:t>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Правительства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Иркутской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от</w:t>
      </w:r>
      <w:r w:rsidRPr="00D36143">
        <w:rPr>
          <w:rFonts w:ascii="Times New Roman" w:hAnsi="Times New Roman" w:cs="Times New Roman"/>
          <w:sz w:val="28"/>
          <w:szCs w:val="28"/>
        </w:rPr>
        <w:t xml:space="preserve"> 6 апреля 2018 года </w:t>
      </w:r>
      <w:r w:rsidRPr="00D36143">
        <w:rPr>
          <w:rFonts w:ascii="Times New Roman" w:hAnsi="Times New Roman" w:cs="Times New Roman"/>
          <w:sz w:val="28"/>
          <w:szCs w:val="28"/>
        </w:rPr>
        <w:br/>
        <w:t>№ 257-</w:t>
      </w:r>
      <w:r w:rsidRPr="00D36143">
        <w:rPr>
          <w:rFonts w:ascii="Times New Roman" w:hAnsi="Times New Roman" w:cs="Times New Roman" w:hint="eastAsia"/>
          <w:sz w:val="28"/>
          <w:szCs w:val="28"/>
        </w:rPr>
        <w:t>пп</w:t>
      </w:r>
      <w:r w:rsidRPr="00D36143">
        <w:rPr>
          <w:rFonts w:ascii="Times New Roman" w:hAnsi="Times New Roman" w:cs="Times New Roman"/>
          <w:sz w:val="28"/>
          <w:szCs w:val="28"/>
        </w:rPr>
        <w:t xml:space="preserve"> «</w:t>
      </w:r>
      <w:r w:rsidRPr="00D36143">
        <w:rPr>
          <w:rFonts w:ascii="Times New Roman" w:hAnsi="Times New Roman" w:cs="Times New Roman" w:hint="eastAsia"/>
          <w:sz w:val="28"/>
          <w:szCs w:val="28"/>
        </w:rPr>
        <w:t>Об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утверждении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Положения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предоставлении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субсидий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из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областного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бюджета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целях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возмещения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части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затрат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в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связи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с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реализацией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инвестиционных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проектов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по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обеспечению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инфраструктурой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промышленных</w:t>
      </w:r>
      <w:r w:rsidRPr="00D36143">
        <w:rPr>
          <w:rFonts w:ascii="Times New Roman" w:hAnsi="Times New Roman" w:cs="Times New Roman"/>
          <w:sz w:val="28"/>
          <w:szCs w:val="28"/>
        </w:rPr>
        <w:t xml:space="preserve"> </w:t>
      </w:r>
      <w:r w:rsidRPr="00D36143">
        <w:rPr>
          <w:rFonts w:ascii="Times New Roman" w:hAnsi="Times New Roman" w:cs="Times New Roman" w:hint="eastAsia"/>
          <w:sz w:val="28"/>
          <w:szCs w:val="28"/>
        </w:rPr>
        <w:t>предприятий</w:t>
      </w:r>
      <w:r w:rsidRPr="00D36143">
        <w:rPr>
          <w:rFonts w:ascii="Times New Roman" w:hAnsi="Times New Roman" w:cs="Times New Roman"/>
          <w:sz w:val="28"/>
          <w:szCs w:val="28"/>
        </w:rPr>
        <w:t>»</w:t>
      </w:r>
      <w:r w:rsidR="00EE65C4">
        <w:rPr>
          <w:rFonts w:ascii="Times New Roman" w:hAnsi="Times New Roman" w:cs="Times New Roman"/>
          <w:sz w:val="28"/>
          <w:szCs w:val="28"/>
        </w:rPr>
        <w:t>;</w:t>
      </w:r>
    </w:p>
    <w:p w:rsidR="00EE65C4" w:rsidRDefault="001710B0" w:rsidP="00AD7D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F40A30" w:rsidRPr="00D36143">
          <w:rPr>
            <w:rFonts w:ascii="Times New Roman" w:hAnsi="Times New Roman" w:cs="Times New Roman"/>
            <w:sz w:val="28"/>
            <w:szCs w:val="28"/>
          </w:rPr>
          <w:t>постановлени</w:t>
        </w:r>
        <w:r w:rsidR="00EE65C4">
          <w:rPr>
            <w:rFonts w:ascii="Times New Roman" w:hAnsi="Times New Roman" w:cs="Times New Roman"/>
            <w:sz w:val="28"/>
            <w:szCs w:val="28"/>
          </w:rPr>
          <w:t>е</w:t>
        </w:r>
      </w:hyperlink>
      <w:r w:rsidR="00F40A30" w:rsidRPr="00D36143">
        <w:rPr>
          <w:rFonts w:ascii="Times New Roman" w:hAnsi="Times New Roman" w:cs="Times New Roman"/>
          <w:sz w:val="28"/>
          <w:szCs w:val="28"/>
        </w:rPr>
        <w:t xml:space="preserve"> Правительства Иркутской области от 12 мая 2017 года № 310-пп «Об установлении Порядка определения объема и предоставления из областного бюджета субсидий в целях создания и обеспечения финансово-хозяйственной деятельности Фонда развития промышленности Иркутской области»</w:t>
      </w:r>
      <w:r w:rsidR="00EE65C4">
        <w:rPr>
          <w:rFonts w:ascii="Times New Roman" w:hAnsi="Times New Roman" w:cs="Times New Roman"/>
          <w:sz w:val="28"/>
          <w:szCs w:val="28"/>
        </w:rPr>
        <w:t>;</w:t>
      </w:r>
    </w:p>
    <w:p w:rsidR="00F40A30" w:rsidRPr="00D36143" w:rsidRDefault="00F40A30" w:rsidP="00AD7D8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6143">
        <w:rPr>
          <w:rFonts w:ascii="Times New Roman" w:hAnsi="Times New Roman" w:cs="Times New Roman"/>
          <w:sz w:val="28"/>
          <w:szCs w:val="28"/>
        </w:rPr>
        <w:t>распоряжени</w:t>
      </w:r>
      <w:r w:rsidR="00EE65C4">
        <w:rPr>
          <w:rFonts w:ascii="Times New Roman" w:hAnsi="Times New Roman" w:cs="Times New Roman"/>
          <w:sz w:val="28"/>
          <w:szCs w:val="28"/>
        </w:rPr>
        <w:t>е</w:t>
      </w:r>
      <w:r w:rsidRPr="00D36143">
        <w:rPr>
          <w:rFonts w:ascii="Times New Roman" w:hAnsi="Times New Roman" w:cs="Times New Roman"/>
          <w:sz w:val="28"/>
          <w:szCs w:val="28"/>
        </w:rPr>
        <w:t xml:space="preserve"> Правительства Иркутской области от 7 ноября 2016 года № 651-рп «О создании Фонда развития промышленности Иркутской области».</w:t>
      </w:r>
    </w:p>
    <w:p w:rsidR="00520283" w:rsidRPr="00D36143" w:rsidRDefault="00520283">
      <w:pPr>
        <w:spacing w:after="160" w:line="259" w:lineRule="auto"/>
        <w:rPr>
          <w:rFonts w:ascii="Times New Roman" w:hAnsi="Times New Roman"/>
          <w:sz w:val="28"/>
          <w:szCs w:val="28"/>
        </w:rPr>
        <w:sectPr w:rsidR="00520283" w:rsidRPr="00D36143" w:rsidSect="00D85C66">
          <w:headerReference w:type="default" r:id="rId12"/>
          <w:pgSz w:w="11906" w:h="16838"/>
          <w:pgMar w:top="851" w:right="851" w:bottom="851" w:left="1701" w:header="0" w:footer="0" w:gutter="0"/>
          <w:pgNumType w:start="1"/>
          <w:cols w:space="720"/>
          <w:titlePg/>
          <w:docGrid w:linePitch="272"/>
        </w:sectPr>
      </w:pPr>
      <w:bookmarkStart w:id="1" w:name="_GoBack"/>
      <w:bookmarkEnd w:id="1"/>
    </w:p>
    <w:p w:rsidR="00716981" w:rsidRPr="00960523" w:rsidRDefault="00716981" w:rsidP="00A012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716981" w:rsidRPr="00960523" w:rsidSect="003A2B19">
      <w:pgSz w:w="11906" w:h="16838"/>
      <w:pgMar w:top="851" w:right="851" w:bottom="851" w:left="1701" w:header="0" w:footer="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F7C" w:rsidRDefault="00565F7C" w:rsidP="00ED286E">
      <w:r>
        <w:separator/>
      </w:r>
    </w:p>
  </w:endnote>
  <w:endnote w:type="continuationSeparator" w:id="0">
    <w:p w:rsidR="00565F7C" w:rsidRDefault="00565F7C" w:rsidP="00ED28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F7C" w:rsidRDefault="00565F7C" w:rsidP="00ED286E">
      <w:r>
        <w:separator/>
      </w:r>
    </w:p>
  </w:footnote>
  <w:footnote w:type="continuationSeparator" w:id="0">
    <w:p w:rsidR="00565F7C" w:rsidRDefault="00565F7C" w:rsidP="00ED28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1030727"/>
      <w:docPartObj>
        <w:docPartGallery w:val="Page Numbers (Top of Page)"/>
        <w:docPartUnique/>
      </w:docPartObj>
    </w:sdtPr>
    <w:sdtContent>
      <w:p w:rsidR="00FA3A51" w:rsidRDefault="00FA3A51">
        <w:pPr>
          <w:pStyle w:val="a3"/>
          <w:jc w:val="center"/>
          <w:rPr>
            <w:rFonts w:asciiTheme="minorHAnsi" w:hAnsiTheme="minorHAnsi"/>
          </w:rPr>
        </w:pPr>
      </w:p>
      <w:p w:rsidR="00FA3A51" w:rsidRDefault="00FA3A51">
        <w:pPr>
          <w:pStyle w:val="a3"/>
          <w:jc w:val="center"/>
          <w:rPr>
            <w:rFonts w:asciiTheme="minorHAnsi" w:hAnsiTheme="minorHAnsi"/>
          </w:rPr>
        </w:pPr>
      </w:p>
      <w:p w:rsidR="00FA3A51" w:rsidRDefault="001710B0">
        <w:pPr>
          <w:pStyle w:val="a3"/>
          <w:jc w:val="center"/>
          <w:rPr>
            <w:rFonts w:asciiTheme="minorHAnsi" w:hAnsiTheme="minorHAnsi"/>
          </w:rPr>
        </w:pPr>
        <w:r>
          <w:fldChar w:fldCharType="begin"/>
        </w:r>
        <w:r w:rsidR="00FA3A51">
          <w:instrText>PAGE   \* MERGEFORMAT</w:instrText>
        </w:r>
        <w:r>
          <w:fldChar w:fldCharType="separate"/>
        </w:r>
        <w:r w:rsidR="00E46D1A">
          <w:rPr>
            <w:noProof/>
          </w:rPr>
          <w:t>3</w:t>
        </w:r>
        <w:r>
          <w:fldChar w:fldCharType="end"/>
        </w:r>
      </w:p>
    </w:sdtContent>
  </w:sdt>
  <w:p w:rsidR="00FA3A51" w:rsidRPr="003A2B19" w:rsidRDefault="00FA3A51">
    <w:pPr>
      <w:pStyle w:val="a3"/>
      <w:jc w:val="center"/>
      <w:rPr>
        <w:rFonts w:asciiTheme="minorHAnsi" w:hAnsiTheme="minorHAnsi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92B02"/>
    <w:multiLevelType w:val="hybridMultilevel"/>
    <w:tmpl w:val="73E48458"/>
    <w:lvl w:ilvl="0" w:tplc="BFEE9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D884B26"/>
    <w:multiLevelType w:val="hybridMultilevel"/>
    <w:tmpl w:val="B3FC7928"/>
    <w:lvl w:ilvl="0" w:tplc="956E262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C4D6644"/>
    <w:multiLevelType w:val="hybridMultilevel"/>
    <w:tmpl w:val="E10E6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4344A7"/>
    <w:multiLevelType w:val="hybridMultilevel"/>
    <w:tmpl w:val="7088B1CE"/>
    <w:lvl w:ilvl="0" w:tplc="ACD85E26">
      <w:start w:val="1"/>
      <w:numFmt w:val="decimal"/>
      <w:lvlText w:val="%1."/>
      <w:lvlJc w:val="left"/>
      <w:pPr>
        <w:ind w:left="915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0B04A9"/>
    <w:multiLevelType w:val="hybridMultilevel"/>
    <w:tmpl w:val="6306722A"/>
    <w:lvl w:ilvl="0" w:tplc="DD047D4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917385D"/>
    <w:multiLevelType w:val="hybridMultilevel"/>
    <w:tmpl w:val="73E48458"/>
    <w:lvl w:ilvl="0" w:tplc="BFEE966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5AA2788"/>
    <w:multiLevelType w:val="hybridMultilevel"/>
    <w:tmpl w:val="1AE2C972"/>
    <w:lvl w:ilvl="0" w:tplc="03BA40C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b/>
        <w:lang w:val="ru-RU"/>
      </w:rPr>
    </w:lvl>
    <w:lvl w:ilvl="1" w:tplc="F4761A82">
      <w:start w:val="1"/>
      <w:numFmt w:val="bullet"/>
      <w:lvlText w:val=""/>
      <w:lvlJc w:val="left"/>
      <w:pPr>
        <w:tabs>
          <w:tab w:val="num" w:pos="8724"/>
        </w:tabs>
        <w:ind w:left="8724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A849F3"/>
    <w:multiLevelType w:val="hybridMultilevel"/>
    <w:tmpl w:val="9C76FB28"/>
    <w:lvl w:ilvl="0" w:tplc="B2DE9182">
      <w:start w:val="1"/>
      <w:numFmt w:val="decimal"/>
      <w:lvlText w:val="%1)"/>
      <w:lvlJc w:val="left"/>
      <w:pPr>
        <w:ind w:left="99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39A3E7A"/>
    <w:multiLevelType w:val="hybridMultilevel"/>
    <w:tmpl w:val="8FAADE34"/>
    <w:lvl w:ilvl="0" w:tplc="1868AB4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74193561"/>
    <w:multiLevelType w:val="hybridMultilevel"/>
    <w:tmpl w:val="A536B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09347B"/>
    <w:multiLevelType w:val="hybridMultilevel"/>
    <w:tmpl w:val="BF2C6E1E"/>
    <w:lvl w:ilvl="0" w:tplc="170EF7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9724EF9"/>
    <w:multiLevelType w:val="hybridMultilevel"/>
    <w:tmpl w:val="0F743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"/>
  </w:num>
  <w:num w:numId="6">
    <w:abstractNumId w:val="9"/>
  </w:num>
  <w:num w:numId="7">
    <w:abstractNumId w:val="11"/>
  </w:num>
  <w:num w:numId="8">
    <w:abstractNumId w:val="3"/>
  </w:num>
  <w:num w:numId="9">
    <w:abstractNumId w:val="10"/>
  </w:num>
  <w:num w:numId="10">
    <w:abstractNumId w:val="1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BE0181"/>
    <w:rsid w:val="00006AF2"/>
    <w:rsid w:val="00007E65"/>
    <w:rsid w:val="00013C98"/>
    <w:rsid w:val="000213E9"/>
    <w:rsid w:val="000360EB"/>
    <w:rsid w:val="0004218B"/>
    <w:rsid w:val="00045D6F"/>
    <w:rsid w:val="00061E32"/>
    <w:rsid w:val="000739DD"/>
    <w:rsid w:val="000819BC"/>
    <w:rsid w:val="0008603B"/>
    <w:rsid w:val="00091BBD"/>
    <w:rsid w:val="000B5177"/>
    <w:rsid w:val="000C0132"/>
    <w:rsid w:val="000C053D"/>
    <w:rsid w:val="000C096A"/>
    <w:rsid w:val="000C25EA"/>
    <w:rsid w:val="000C7622"/>
    <w:rsid w:val="000D2751"/>
    <w:rsid w:val="000D6E9C"/>
    <w:rsid w:val="000E4A88"/>
    <w:rsid w:val="000F46CF"/>
    <w:rsid w:val="000F5421"/>
    <w:rsid w:val="00101258"/>
    <w:rsid w:val="00101C50"/>
    <w:rsid w:val="00105BEE"/>
    <w:rsid w:val="00126D17"/>
    <w:rsid w:val="00131849"/>
    <w:rsid w:val="001339A4"/>
    <w:rsid w:val="00133BA8"/>
    <w:rsid w:val="00140195"/>
    <w:rsid w:val="001455E3"/>
    <w:rsid w:val="001502E1"/>
    <w:rsid w:val="00152208"/>
    <w:rsid w:val="00157B21"/>
    <w:rsid w:val="00164FAE"/>
    <w:rsid w:val="00164FE8"/>
    <w:rsid w:val="0016745B"/>
    <w:rsid w:val="00167FD5"/>
    <w:rsid w:val="001710B0"/>
    <w:rsid w:val="0017456D"/>
    <w:rsid w:val="00176DA2"/>
    <w:rsid w:val="00184A5B"/>
    <w:rsid w:val="00186C18"/>
    <w:rsid w:val="00190315"/>
    <w:rsid w:val="0019781D"/>
    <w:rsid w:val="001A1BA9"/>
    <w:rsid w:val="001A4F2A"/>
    <w:rsid w:val="001A53B0"/>
    <w:rsid w:val="001B30A1"/>
    <w:rsid w:val="001B3877"/>
    <w:rsid w:val="001C291C"/>
    <w:rsid w:val="001C2C92"/>
    <w:rsid w:val="001C3485"/>
    <w:rsid w:val="001C74B3"/>
    <w:rsid w:val="001D11AD"/>
    <w:rsid w:val="001E42F0"/>
    <w:rsid w:val="001E44BC"/>
    <w:rsid w:val="001E648D"/>
    <w:rsid w:val="001F1334"/>
    <w:rsid w:val="001F48B9"/>
    <w:rsid w:val="001F4F79"/>
    <w:rsid w:val="00201034"/>
    <w:rsid w:val="002171A9"/>
    <w:rsid w:val="0022276B"/>
    <w:rsid w:val="00226A63"/>
    <w:rsid w:val="00232F5E"/>
    <w:rsid w:val="002350F6"/>
    <w:rsid w:val="002359AD"/>
    <w:rsid w:val="00236375"/>
    <w:rsid w:val="00251F6E"/>
    <w:rsid w:val="002533C5"/>
    <w:rsid w:val="0025352A"/>
    <w:rsid w:val="00254A35"/>
    <w:rsid w:val="00256788"/>
    <w:rsid w:val="00270FA5"/>
    <w:rsid w:val="00272737"/>
    <w:rsid w:val="00283633"/>
    <w:rsid w:val="00284513"/>
    <w:rsid w:val="002868B5"/>
    <w:rsid w:val="002911B0"/>
    <w:rsid w:val="002A090B"/>
    <w:rsid w:val="002A5FD5"/>
    <w:rsid w:val="002C33FA"/>
    <w:rsid w:val="002D0EAD"/>
    <w:rsid w:val="002D211A"/>
    <w:rsid w:val="002E0670"/>
    <w:rsid w:val="002E5640"/>
    <w:rsid w:val="002E68BF"/>
    <w:rsid w:val="003003FC"/>
    <w:rsid w:val="00301E59"/>
    <w:rsid w:val="003228CE"/>
    <w:rsid w:val="00331A28"/>
    <w:rsid w:val="003326C5"/>
    <w:rsid w:val="00341DC9"/>
    <w:rsid w:val="0034310E"/>
    <w:rsid w:val="003477CE"/>
    <w:rsid w:val="00350A74"/>
    <w:rsid w:val="00356B3F"/>
    <w:rsid w:val="00365242"/>
    <w:rsid w:val="003659B9"/>
    <w:rsid w:val="003669D8"/>
    <w:rsid w:val="00370607"/>
    <w:rsid w:val="003718FF"/>
    <w:rsid w:val="00373735"/>
    <w:rsid w:val="003859E8"/>
    <w:rsid w:val="003935CB"/>
    <w:rsid w:val="00394E3D"/>
    <w:rsid w:val="003A2A6D"/>
    <w:rsid w:val="003A2B19"/>
    <w:rsid w:val="003A3704"/>
    <w:rsid w:val="003A376A"/>
    <w:rsid w:val="003A7DE0"/>
    <w:rsid w:val="003C1703"/>
    <w:rsid w:val="003C549B"/>
    <w:rsid w:val="003D4672"/>
    <w:rsid w:val="00404537"/>
    <w:rsid w:val="00414710"/>
    <w:rsid w:val="00417704"/>
    <w:rsid w:val="004350EE"/>
    <w:rsid w:val="00440D76"/>
    <w:rsid w:val="004426B3"/>
    <w:rsid w:val="004439BE"/>
    <w:rsid w:val="004454D6"/>
    <w:rsid w:val="0045044B"/>
    <w:rsid w:val="00450F72"/>
    <w:rsid w:val="00451451"/>
    <w:rsid w:val="004547E9"/>
    <w:rsid w:val="00454B81"/>
    <w:rsid w:val="00456D6D"/>
    <w:rsid w:val="00457ADD"/>
    <w:rsid w:val="004610BE"/>
    <w:rsid w:val="00462F3F"/>
    <w:rsid w:val="00476074"/>
    <w:rsid w:val="004803CE"/>
    <w:rsid w:val="004827E2"/>
    <w:rsid w:val="00484688"/>
    <w:rsid w:val="004A06C0"/>
    <w:rsid w:val="004A6CE9"/>
    <w:rsid w:val="004B0C35"/>
    <w:rsid w:val="004C26E3"/>
    <w:rsid w:val="004C48B8"/>
    <w:rsid w:val="004C4EE4"/>
    <w:rsid w:val="004D63F0"/>
    <w:rsid w:val="004D7FC0"/>
    <w:rsid w:val="004E481B"/>
    <w:rsid w:val="004E593B"/>
    <w:rsid w:val="004F25BD"/>
    <w:rsid w:val="00512135"/>
    <w:rsid w:val="0051646A"/>
    <w:rsid w:val="00520283"/>
    <w:rsid w:val="00525B74"/>
    <w:rsid w:val="00526117"/>
    <w:rsid w:val="00530AF8"/>
    <w:rsid w:val="00541C89"/>
    <w:rsid w:val="00556D0C"/>
    <w:rsid w:val="00560E7D"/>
    <w:rsid w:val="00565F7C"/>
    <w:rsid w:val="00566C9E"/>
    <w:rsid w:val="00567003"/>
    <w:rsid w:val="00574054"/>
    <w:rsid w:val="0057567D"/>
    <w:rsid w:val="00575FED"/>
    <w:rsid w:val="00576065"/>
    <w:rsid w:val="0058214E"/>
    <w:rsid w:val="0058608A"/>
    <w:rsid w:val="00586FB9"/>
    <w:rsid w:val="0059410B"/>
    <w:rsid w:val="00596137"/>
    <w:rsid w:val="005A6D08"/>
    <w:rsid w:val="005A706F"/>
    <w:rsid w:val="005B06BA"/>
    <w:rsid w:val="005B0933"/>
    <w:rsid w:val="005C3D1E"/>
    <w:rsid w:val="005C3EFA"/>
    <w:rsid w:val="005D01DB"/>
    <w:rsid w:val="005D0B27"/>
    <w:rsid w:val="005D7F67"/>
    <w:rsid w:val="00603D64"/>
    <w:rsid w:val="00607B9D"/>
    <w:rsid w:val="00611B77"/>
    <w:rsid w:val="00613680"/>
    <w:rsid w:val="00625508"/>
    <w:rsid w:val="006271A1"/>
    <w:rsid w:val="00635E7A"/>
    <w:rsid w:val="00647370"/>
    <w:rsid w:val="00651470"/>
    <w:rsid w:val="006522A0"/>
    <w:rsid w:val="00661C54"/>
    <w:rsid w:val="00677DFC"/>
    <w:rsid w:val="00690586"/>
    <w:rsid w:val="006B2BD1"/>
    <w:rsid w:val="006B4D62"/>
    <w:rsid w:val="006B5187"/>
    <w:rsid w:val="006C4CE0"/>
    <w:rsid w:val="006C6447"/>
    <w:rsid w:val="006D453F"/>
    <w:rsid w:val="006E47EB"/>
    <w:rsid w:val="006E62C1"/>
    <w:rsid w:val="006E7FB5"/>
    <w:rsid w:val="006F0217"/>
    <w:rsid w:val="006F532E"/>
    <w:rsid w:val="007018E9"/>
    <w:rsid w:val="00707D43"/>
    <w:rsid w:val="00711356"/>
    <w:rsid w:val="00714A70"/>
    <w:rsid w:val="00714FE5"/>
    <w:rsid w:val="007150EB"/>
    <w:rsid w:val="00716981"/>
    <w:rsid w:val="00717A64"/>
    <w:rsid w:val="0072413A"/>
    <w:rsid w:val="00727092"/>
    <w:rsid w:val="007427F4"/>
    <w:rsid w:val="00743B48"/>
    <w:rsid w:val="00743C99"/>
    <w:rsid w:val="0074589C"/>
    <w:rsid w:val="00753E9C"/>
    <w:rsid w:val="00756D60"/>
    <w:rsid w:val="00761047"/>
    <w:rsid w:val="00765D40"/>
    <w:rsid w:val="00773C09"/>
    <w:rsid w:val="00775025"/>
    <w:rsid w:val="0078198F"/>
    <w:rsid w:val="00782628"/>
    <w:rsid w:val="00787D55"/>
    <w:rsid w:val="007909A0"/>
    <w:rsid w:val="007918BC"/>
    <w:rsid w:val="00791A51"/>
    <w:rsid w:val="007947CB"/>
    <w:rsid w:val="007A1B98"/>
    <w:rsid w:val="007A1EE5"/>
    <w:rsid w:val="007A63CB"/>
    <w:rsid w:val="007B3298"/>
    <w:rsid w:val="007B4966"/>
    <w:rsid w:val="007C1FE2"/>
    <w:rsid w:val="007D1893"/>
    <w:rsid w:val="007E245D"/>
    <w:rsid w:val="007E4002"/>
    <w:rsid w:val="007E4979"/>
    <w:rsid w:val="007E68D9"/>
    <w:rsid w:val="007F2780"/>
    <w:rsid w:val="007F48EF"/>
    <w:rsid w:val="007F6E09"/>
    <w:rsid w:val="00800C85"/>
    <w:rsid w:val="00803FB2"/>
    <w:rsid w:val="008045EA"/>
    <w:rsid w:val="0080468A"/>
    <w:rsid w:val="00805BAD"/>
    <w:rsid w:val="00807AEE"/>
    <w:rsid w:val="00811780"/>
    <w:rsid w:val="0082518B"/>
    <w:rsid w:val="00834476"/>
    <w:rsid w:val="00842BBB"/>
    <w:rsid w:val="008544C8"/>
    <w:rsid w:val="008565F7"/>
    <w:rsid w:val="008611C3"/>
    <w:rsid w:val="0086219C"/>
    <w:rsid w:val="008639F7"/>
    <w:rsid w:val="00867DE7"/>
    <w:rsid w:val="00882DAA"/>
    <w:rsid w:val="00886581"/>
    <w:rsid w:val="008901B6"/>
    <w:rsid w:val="00892532"/>
    <w:rsid w:val="00895871"/>
    <w:rsid w:val="00897601"/>
    <w:rsid w:val="008976A5"/>
    <w:rsid w:val="008978B5"/>
    <w:rsid w:val="008A51A6"/>
    <w:rsid w:val="008B1D86"/>
    <w:rsid w:val="008B30E8"/>
    <w:rsid w:val="008B77F5"/>
    <w:rsid w:val="008C1387"/>
    <w:rsid w:val="008C2C65"/>
    <w:rsid w:val="008D4AC1"/>
    <w:rsid w:val="008E040B"/>
    <w:rsid w:val="008E3868"/>
    <w:rsid w:val="008F23C1"/>
    <w:rsid w:val="00906D15"/>
    <w:rsid w:val="00911876"/>
    <w:rsid w:val="009128EB"/>
    <w:rsid w:val="00914416"/>
    <w:rsid w:val="00921CC8"/>
    <w:rsid w:val="00932963"/>
    <w:rsid w:val="009377AA"/>
    <w:rsid w:val="00937E9F"/>
    <w:rsid w:val="009509D3"/>
    <w:rsid w:val="00953598"/>
    <w:rsid w:val="00960523"/>
    <w:rsid w:val="0096259F"/>
    <w:rsid w:val="00962F27"/>
    <w:rsid w:val="00964581"/>
    <w:rsid w:val="00966C92"/>
    <w:rsid w:val="00967CBC"/>
    <w:rsid w:val="00972BB9"/>
    <w:rsid w:val="00974C57"/>
    <w:rsid w:val="00976291"/>
    <w:rsid w:val="00985E85"/>
    <w:rsid w:val="00987FA3"/>
    <w:rsid w:val="0099055A"/>
    <w:rsid w:val="00991C86"/>
    <w:rsid w:val="009942D5"/>
    <w:rsid w:val="0099569F"/>
    <w:rsid w:val="009965CC"/>
    <w:rsid w:val="009B40F9"/>
    <w:rsid w:val="009B7383"/>
    <w:rsid w:val="009D0363"/>
    <w:rsid w:val="009D0D98"/>
    <w:rsid w:val="009D11F6"/>
    <w:rsid w:val="009D253D"/>
    <w:rsid w:val="009E02E5"/>
    <w:rsid w:val="009E2C03"/>
    <w:rsid w:val="009E4846"/>
    <w:rsid w:val="009F4F1E"/>
    <w:rsid w:val="009F59B2"/>
    <w:rsid w:val="009F7B4E"/>
    <w:rsid w:val="00A00B65"/>
    <w:rsid w:val="00A01279"/>
    <w:rsid w:val="00A03711"/>
    <w:rsid w:val="00A04F49"/>
    <w:rsid w:val="00A0743C"/>
    <w:rsid w:val="00A07A26"/>
    <w:rsid w:val="00A15F75"/>
    <w:rsid w:val="00A16503"/>
    <w:rsid w:val="00A16846"/>
    <w:rsid w:val="00A1699A"/>
    <w:rsid w:val="00A25990"/>
    <w:rsid w:val="00A357C0"/>
    <w:rsid w:val="00A3622F"/>
    <w:rsid w:val="00A44D43"/>
    <w:rsid w:val="00A50CEA"/>
    <w:rsid w:val="00A527FE"/>
    <w:rsid w:val="00A608B1"/>
    <w:rsid w:val="00A60FCA"/>
    <w:rsid w:val="00A8220E"/>
    <w:rsid w:val="00A837DF"/>
    <w:rsid w:val="00A92AF7"/>
    <w:rsid w:val="00A95815"/>
    <w:rsid w:val="00A9785D"/>
    <w:rsid w:val="00AA7B0F"/>
    <w:rsid w:val="00AB1179"/>
    <w:rsid w:val="00AB4BDB"/>
    <w:rsid w:val="00AB5F03"/>
    <w:rsid w:val="00AC1A74"/>
    <w:rsid w:val="00AC528E"/>
    <w:rsid w:val="00AC66E0"/>
    <w:rsid w:val="00AC6DD4"/>
    <w:rsid w:val="00AD7D8F"/>
    <w:rsid w:val="00AE0348"/>
    <w:rsid w:val="00AE2E07"/>
    <w:rsid w:val="00AE594E"/>
    <w:rsid w:val="00B039A8"/>
    <w:rsid w:val="00B10D28"/>
    <w:rsid w:val="00B15F61"/>
    <w:rsid w:val="00B3478B"/>
    <w:rsid w:val="00B4224D"/>
    <w:rsid w:val="00B44F01"/>
    <w:rsid w:val="00B50A2F"/>
    <w:rsid w:val="00B52BF7"/>
    <w:rsid w:val="00B61A54"/>
    <w:rsid w:val="00B61E58"/>
    <w:rsid w:val="00B63D21"/>
    <w:rsid w:val="00B649E8"/>
    <w:rsid w:val="00B808C8"/>
    <w:rsid w:val="00B82302"/>
    <w:rsid w:val="00B85BEE"/>
    <w:rsid w:val="00B91567"/>
    <w:rsid w:val="00B936D0"/>
    <w:rsid w:val="00B96969"/>
    <w:rsid w:val="00BA3439"/>
    <w:rsid w:val="00BA76E2"/>
    <w:rsid w:val="00BB2B75"/>
    <w:rsid w:val="00BB347F"/>
    <w:rsid w:val="00BB4D3C"/>
    <w:rsid w:val="00BD2647"/>
    <w:rsid w:val="00BD3573"/>
    <w:rsid w:val="00BE0181"/>
    <w:rsid w:val="00BE21FE"/>
    <w:rsid w:val="00BF167B"/>
    <w:rsid w:val="00BF31D5"/>
    <w:rsid w:val="00BF7C95"/>
    <w:rsid w:val="00C13B0E"/>
    <w:rsid w:val="00C163D9"/>
    <w:rsid w:val="00C21FEC"/>
    <w:rsid w:val="00C278B0"/>
    <w:rsid w:val="00C30770"/>
    <w:rsid w:val="00C31554"/>
    <w:rsid w:val="00C318E6"/>
    <w:rsid w:val="00C34252"/>
    <w:rsid w:val="00C351A5"/>
    <w:rsid w:val="00C36D0E"/>
    <w:rsid w:val="00C4435A"/>
    <w:rsid w:val="00C63C64"/>
    <w:rsid w:val="00C6664E"/>
    <w:rsid w:val="00C75B30"/>
    <w:rsid w:val="00C95800"/>
    <w:rsid w:val="00C976D8"/>
    <w:rsid w:val="00CA0B33"/>
    <w:rsid w:val="00CA205A"/>
    <w:rsid w:val="00CA3B34"/>
    <w:rsid w:val="00CA45AE"/>
    <w:rsid w:val="00CA767F"/>
    <w:rsid w:val="00CB0092"/>
    <w:rsid w:val="00CB12D5"/>
    <w:rsid w:val="00CC1059"/>
    <w:rsid w:val="00CC27B6"/>
    <w:rsid w:val="00CC4896"/>
    <w:rsid w:val="00CC652B"/>
    <w:rsid w:val="00CD15E0"/>
    <w:rsid w:val="00CE035F"/>
    <w:rsid w:val="00CE07CD"/>
    <w:rsid w:val="00CE28B0"/>
    <w:rsid w:val="00CE3847"/>
    <w:rsid w:val="00CE6A20"/>
    <w:rsid w:val="00CF2BB5"/>
    <w:rsid w:val="00CF4AF2"/>
    <w:rsid w:val="00CF5F6F"/>
    <w:rsid w:val="00D04BD9"/>
    <w:rsid w:val="00D112C5"/>
    <w:rsid w:val="00D1266F"/>
    <w:rsid w:val="00D13DB3"/>
    <w:rsid w:val="00D30251"/>
    <w:rsid w:val="00D31557"/>
    <w:rsid w:val="00D36143"/>
    <w:rsid w:val="00D36481"/>
    <w:rsid w:val="00D365A0"/>
    <w:rsid w:val="00D4114D"/>
    <w:rsid w:val="00D42421"/>
    <w:rsid w:val="00D50839"/>
    <w:rsid w:val="00D854BF"/>
    <w:rsid w:val="00D85C66"/>
    <w:rsid w:val="00D91888"/>
    <w:rsid w:val="00D91D72"/>
    <w:rsid w:val="00D97B93"/>
    <w:rsid w:val="00DA1FE6"/>
    <w:rsid w:val="00DA337D"/>
    <w:rsid w:val="00DA38B7"/>
    <w:rsid w:val="00DA4286"/>
    <w:rsid w:val="00DB236F"/>
    <w:rsid w:val="00DB3FAE"/>
    <w:rsid w:val="00DB48BC"/>
    <w:rsid w:val="00DD70EC"/>
    <w:rsid w:val="00DE0657"/>
    <w:rsid w:val="00DE61D4"/>
    <w:rsid w:val="00DF2E61"/>
    <w:rsid w:val="00DF7406"/>
    <w:rsid w:val="00DF7877"/>
    <w:rsid w:val="00E02DA4"/>
    <w:rsid w:val="00E07B3C"/>
    <w:rsid w:val="00E1378B"/>
    <w:rsid w:val="00E211D4"/>
    <w:rsid w:val="00E239EC"/>
    <w:rsid w:val="00E23FA0"/>
    <w:rsid w:val="00E255B6"/>
    <w:rsid w:val="00E3070E"/>
    <w:rsid w:val="00E37072"/>
    <w:rsid w:val="00E424E6"/>
    <w:rsid w:val="00E46D1A"/>
    <w:rsid w:val="00E512B8"/>
    <w:rsid w:val="00E542B2"/>
    <w:rsid w:val="00E61F80"/>
    <w:rsid w:val="00E63E27"/>
    <w:rsid w:val="00E64F7E"/>
    <w:rsid w:val="00E654DC"/>
    <w:rsid w:val="00E72880"/>
    <w:rsid w:val="00E773F1"/>
    <w:rsid w:val="00E7792E"/>
    <w:rsid w:val="00E9218A"/>
    <w:rsid w:val="00EB39A7"/>
    <w:rsid w:val="00EB59DD"/>
    <w:rsid w:val="00EB7C60"/>
    <w:rsid w:val="00EC12E7"/>
    <w:rsid w:val="00ED286E"/>
    <w:rsid w:val="00ED6BF6"/>
    <w:rsid w:val="00ED6E9D"/>
    <w:rsid w:val="00ED7323"/>
    <w:rsid w:val="00EE1228"/>
    <w:rsid w:val="00EE46DF"/>
    <w:rsid w:val="00EE65C4"/>
    <w:rsid w:val="00EE7CC9"/>
    <w:rsid w:val="00EF2538"/>
    <w:rsid w:val="00EF7078"/>
    <w:rsid w:val="00F06ACF"/>
    <w:rsid w:val="00F109EC"/>
    <w:rsid w:val="00F14B06"/>
    <w:rsid w:val="00F151B5"/>
    <w:rsid w:val="00F15F20"/>
    <w:rsid w:val="00F21BB6"/>
    <w:rsid w:val="00F2648D"/>
    <w:rsid w:val="00F32119"/>
    <w:rsid w:val="00F32814"/>
    <w:rsid w:val="00F36AC3"/>
    <w:rsid w:val="00F40A30"/>
    <w:rsid w:val="00F45F7E"/>
    <w:rsid w:val="00F46D11"/>
    <w:rsid w:val="00F46DCE"/>
    <w:rsid w:val="00F518FC"/>
    <w:rsid w:val="00F55905"/>
    <w:rsid w:val="00F5727B"/>
    <w:rsid w:val="00F71ABB"/>
    <w:rsid w:val="00F71B72"/>
    <w:rsid w:val="00F73F25"/>
    <w:rsid w:val="00F77F52"/>
    <w:rsid w:val="00F8192E"/>
    <w:rsid w:val="00F87403"/>
    <w:rsid w:val="00F93448"/>
    <w:rsid w:val="00F93EEF"/>
    <w:rsid w:val="00F941A6"/>
    <w:rsid w:val="00F94FC1"/>
    <w:rsid w:val="00FA3A51"/>
    <w:rsid w:val="00FB1757"/>
    <w:rsid w:val="00FB334C"/>
    <w:rsid w:val="00FB3C75"/>
    <w:rsid w:val="00FB6443"/>
    <w:rsid w:val="00FC7AE6"/>
    <w:rsid w:val="00FD394B"/>
    <w:rsid w:val="00FF1980"/>
    <w:rsid w:val="00FF78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181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E0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E01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E01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E01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E018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E018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BE0181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0181"/>
    <w:rPr>
      <w:rFonts w:ascii="Tms Rmn" w:eastAsia="Times New Roman" w:hAnsi="Tms Rmn" w:cs="Times New Roman"/>
      <w:sz w:val="20"/>
      <w:szCs w:val="20"/>
      <w:lang w:eastAsia="ru-RU"/>
    </w:rPr>
  </w:style>
  <w:style w:type="table" w:styleId="a5">
    <w:name w:val="Table Grid"/>
    <w:basedOn w:val="a1"/>
    <w:uiPriority w:val="59"/>
    <w:rsid w:val="00133B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5C3D1E"/>
    <w:rPr>
      <w:color w:val="0563C1"/>
      <w:u w:val="single"/>
    </w:rPr>
  </w:style>
  <w:style w:type="character" w:styleId="a7">
    <w:name w:val="FollowedHyperlink"/>
    <w:basedOn w:val="a0"/>
    <w:uiPriority w:val="99"/>
    <w:semiHidden/>
    <w:unhideWhenUsed/>
    <w:rsid w:val="005C3D1E"/>
    <w:rPr>
      <w:color w:val="954F72"/>
      <w:u w:val="single"/>
    </w:rPr>
  </w:style>
  <w:style w:type="paragraph" w:customStyle="1" w:styleId="xl63">
    <w:name w:val="xl63"/>
    <w:basedOn w:val="a"/>
    <w:rsid w:val="005C3D1E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5">
    <w:name w:val="xl65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66">
    <w:name w:val="xl66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i/>
      <w:iCs/>
      <w:sz w:val="24"/>
      <w:szCs w:val="24"/>
    </w:rPr>
  </w:style>
  <w:style w:type="paragraph" w:customStyle="1" w:styleId="xl69">
    <w:name w:val="xl6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xl71">
    <w:name w:val="xl71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72">
    <w:name w:val="xl72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/>
      <w:color w:val="FF0000"/>
      <w:sz w:val="24"/>
      <w:szCs w:val="24"/>
    </w:rPr>
  </w:style>
  <w:style w:type="paragraph" w:customStyle="1" w:styleId="xl73">
    <w:name w:val="xl73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4">
    <w:name w:val="xl74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5">
    <w:name w:val="xl75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76">
    <w:name w:val="xl76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77">
    <w:name w:val="xl77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8">
    <w:name w:val="xl78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79">
    <w:name w:val="xl7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0">
    <w:name w:val="xl80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1">
    <w:name w:val="xl81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</w:rPr>
  </w:style>
  <w:style w:type="paragraph" w:customStyle="1" w:styleId="xl82">
    <w:name w:val="xl82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83">
    <w:name w:val="xl83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4">
    <w:name w:val="xl84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5">
    <w:name w:val="xl85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6">
    <w:name w:val="xl86"/>
    <w:basedOn w:val="a"/>
    <w:rsid w:val="005C3D1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7">
    <w:name w:val="xl87"/>
    <w:basedOn w:val="a"/>
    <w:rsid w:val="005C3D1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8">
    <w:name w:val="xl88"/>
    <w:basedOn w:val="a"/>
    <w:rsid w:val="005C3D1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4"/>
      <w:szCs w:val="24"/>
    </w:rPr>
  </w:style>
  <w:style w:type="paragraph" w:customStyle="1" w:styleId="xl89">
    <w:name w:val="xl89"/>
    <w:basedOn w:val="a"/>
    <w:rsid w:val="005C3D1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b/>
      <w:bCs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ED286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D286E"/>
    <w:rPr>
      <w:rFonts w:ascii="Tms Rmn" w:eastAsia="Times New Roman" w:hAnsi="Tms Rmn" w:cs="Times New Roman"/>
      <w:sz w:val="20"/>
      <w:szCs w:val="20"/>
      <w:lang w:eastAsia="ru-RU"/>
    </w:rPr>
  </w:style>
  <w:style w:type="character" w:styleId="aa">
    <w:name w:val="annotation reference"/>
    <w:basedOn w:val="a0"/>
    <w:uiPriority w:val="99"/>
    <w:semiHidden/>
    <w:unhideWhenUsed/>
    <w:rsid w:val="0091187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11876"/>
  </w:style>
  <w:style w:type="character" w:customStyle="1" w:styleId="ac">
    <w:name w:val="Текст примечания Знак"/>
    <w:basedOn w:val="a0"/>
    <w:link w:val="ab"/>
    <w:uiPriority w:val="99"/>
    <w:semiHidden/>
    <w:rsid w:val="00911876"/>
    <w:rPr>
      <w:rFonts w:ascii="Tms Rmn" w:eastAsia="Times New Roman" w:hAnsi="Tms Rm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1187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11876"/>
    <w:rPr>
      <w:rFonts w:ascii="Tms Rmn" w:eastAsia="Times New Roman" w:hAnsi="Tms Rm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91187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91187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List Paragraph"/>
    <w:basedOn w:val="a"/>
    <w:uiPriority w:val="34"/>
    <w:qFormat/>
    <w:rsid w:val="006D453F"/>
    <w:pPr>
      <w:ind w:left="720"/>
      <w:contextualSpacing/>
    </w:pPr>
  </w:style>
  <w:style w:type="paragraph" w:styleId="af2">
    <w:name w:val="Revision"/>
    <w:hidden/>
    <w:uiPriority w:val="99"/>
    <w:semiHidden/>
    <w:rsid w:val="00365242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62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3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4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7B5AFC9081854000BC63FF8231D85C5831D557F79729BDCEF5F89440F4D35908n4G1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87B5AFC9081854000BC63FF8231D85C5831D557F79123BCCFFFF89440F4D35908n4G1E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87B5AFC9081854000BC63FF8231D85C5831D557F79628BBCAF2F89440F4D35908n4G1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87B5AFC9081854000BC63FF8231D85C5831D557F79123BEC8F2F89440F4D35908n4G1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E6BC6-5AE9-4B06-805C-1F1DB0A93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o.kutyugova</dc:creator>
  <cp:keywords/>
  <dc:description/>
  <cp:lastModifiedBy>m.vinokurova</cp:lastModifiedBy>
  <cp:revision>76</cp:revision>
  <cp:lastPrinted>2018-10-15T02:16:00Z</cp:lastPrinted>
  <dcterms:created xsi:type="dcterms:W3CDTF">2018-10-05T11:37:00Z</dcterms:created>
  <dcterms:modified xsi:type="dcterms:W3CDTF">2018-10-15T02:17:00Z</dcterms:modified>
</cp:coreProperties>
</file>